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23" w:rsidRPr="001D1B33" w:rsidRDefault="00566C23" w:rsidP="00566C23">
      <w:pPr>
        <w:tabs>
          <w:tab w:val="center" w:pos="4677"/>
          <w:tab w:val="left" w:pos="56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Утверждаю</w:t>
      </w:r>
    </w:p>
    <w:p w:rsidR="00566C23" w:rsidRPr="001D1B33" w:rsidRDefault="00566C23" w:rsidP="00566C23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ab/>
        <w:t>Директор МБОУ для детей</w:t>
      </w:r>
    </w:p>
    <w:p w:rsidR="00566C23" w:rsidRPr="001D1B33" w:rsidRDefault="00566C23" w:rsidP="00566C23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>Принято на заседании</w:t>
      </w:r>
      <w:r w:rsidRPr="001D1B33">
        <w:rPr>
          <w:rFonts w:ascii="Times New Roman" w:hAnsi="Times New Roman" w:cs="Times New Roman"/>
          <w:sz w:val="24"/>
          <w:szCs w:val="24"/>
        </w:rPr>
        <w:tab/>
        <w:t>дошкольного и младшего</w:t>
      </w:r>
    </w:p>
    <w:p w:rsidR="00566C23" w:rsidRPr="001D1B33" w:rsidRDefault="00566C23" w:rsidP="00566C23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>Педагогического совета</w:t>
      </w:r>
      <w:r w:rsidRPr="001D1B33">
        <w:rPr>
          <w:rFonts w:ascii="Times New Roman" w:hAnsi="Times New Roman" w:cs="Times New Roman"/>
          <w:sz w:val="24"/>
          <w:szCs w:val="24"/>
        </w:rPr>
        <w:tab/>
        <w:t>школьного возраста</w:t>
      </w:r>
    </w:p>
    <w:p w:rsidR="00566C23" w:rsidRPr="001D1B33" w:rsidRDefault="00566C23" w:rsidP="00566C23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 xml:space="preserve">МБОУ НШ ДС </w:t>
      </w:r>
      <w:proofErr w:type="spellStart"/>
      <w:r w:rsidRPr="001D1B3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D1B3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D1B33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D1B33">
        <w:rPr>
          <w:rFonts w:ascii="Times New Roman" w:hAnsi="Times New Roman" w:cs="Times New Roman"/>
          <w:sz w:val="24"/>
          <w:szCs w:val="24"/>
        </w:rPr>
        <w:tab/>
        <w:t xml:space="preserve">начальная </w:t>
      </w:r>
      <w:proofErr w:type="spellStart"/>
      <w:r w:rsidRPr="001D1B33">
        <w:rPr>
          <w:rFonts w:ascii="Times New Roman" w:hAnsi="Times New Roman" w:cs="Times New Roman"/>
          <w:sz w:val="24"/>
          <w:szCs w:val="24"/>
        </w:rPr>
        <w:t>школа-детский</w:t>
      </w:r>
      <w:proofErr w:type="spellEnd"/>
      <w:r w:rsidRPr="001D1B33">
        <w:rPr>
          <w:rFonts w:ascii="Times New Roman" w:hAnsi="Times New Roman" w:cs="Times New Roman"/>
          <w:sz w:val="24"/>
          <w:szCs w:val="24"/>
        </w:rPr>
        <w:t xml:space="preserve"> сад</w:t>
      </w:r>
    </w:p>
    <w:p w:rsidR="00566C23" w:rsidRPr="001D1B33" w:rsidRDefault="00566C23" w:rsidP="00566C23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>Протокол №____</w:t>
      </w:r>
      <w:r w:rsidRPr="001D1B3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D1B3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D1B3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D1B33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D1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B33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</w:p>
    <w:p w:rsidR="00566C23" w:rsidRPr="001D1B33" w:rsidRDefault="00566C23" w:rsidP="00566C23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>От « ______» ________201  года</w:t>
      </w:r>
      <w:r w:rsidRPr="001D1B33">
        <w:rPr>
          <w:rFonts w:ascii="Times New Roman" w:hAnsi="Times New Roman" w:cs="Times New Roman"/>
          <w:sz w:val="24"/>
          <w:szCs w:val="24"/>
        </w:rPr>
        <w:tab/>
        <w:t>муниципального района</w:t>
      </w:r>
    </w:p>
    <w:p w:rsidR="00566C23" w:rsidRPr="001D1B33" w:rsidRDefault="00566C23" w:rsidP="00566C23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D1B33">
        <w:rPr>
          <w:rFonts w:ascii="Times New Roman" w:hAnsi="Times New Roman" w:cs="Times New Roman"/>
          <w:sz w:val="24"/>
          <w:szCs w:val="24"/>
        </w:rPr>
        <w:t>_________________И.А.Вайзгун</w:t>
      </w:r>
      <w:proofErr w:type="spellEnd"/>
    </w:p>
    <w:p w:rsidR="00566C23" w:rsidRPr="001D1B33" w:rsidRDefault="00566C23" w:rsidP="00566C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«____»____________2018 года</w:t>
      </w:r>
    </w:p>
    <w:p w:rsidR="00566C23" w:rsidRPr="001D1B33" w:rsidRDefault="00566C23" w:rsidP="00566C23">
      <w:pPr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 xml:space="preserve">Муниципальное бюджетное </w:t>
      </w:r>
      <w:r w:rsidR="005A5C1D">
        <w:rPr>
          <w:rFonts w:ascii="Times New Roman" w:hAnsi="Times New Roman" w:cs="Times New Roman"/>
          <w:sz w:val="24"/>
          <w:szCs w:val="24"/>
        </w:rPr>
        <w:t>обще</w:t>
      </w:r>
      <w:r w:rsidRPr="001D1B33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566C23" w:rsidRPr="001D1B33" w:rsidRDefault="00566C23" w:rsidP="00566C23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>для детей дошкольного и младшего школьного возраста</w:t>
      </w:r>
    </w:p>
    <w:p w:rsidR="00566C23" w:rsidRPr="001D1B33" w:rsidRDefault="00566C23" w:rsidP="00566C23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начальная школа  </w:t>
      </w:r>
      <w:r w:rsidRPr="001D1B33">
        <w:rPr>
          <w:rFonts w:ascii="Times New Roman" w:hAnsi="Times New Roman" w:cs="Times New Roman"/>
          <w:sz w:val="24"/>
          <w:szCs w:val="24"/>
        </w:rPr>
        <w:t xml:space="preserve">детский сад </w:t>
      </w:r>
      <w:proofErr w:type="spellStart"/>
      <w:r w:rsidRPr="001D1B3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D1B3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D1B33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D1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B33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</w:p>
    <w:p w:rsidR="00566C23" w:rsidRPr="001D1B33" w:rsidRDefault="00566C23" w:rsidP="00566C23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>муниципального района Хабаровского края</w:t>
      </w:r>
    </w:p>
    <w:p w:rsidR="00566C23" w:rsidRPr="001D1B33" w:rsidRDefault="00566C23" w:rsidP="00566C23">
      <w:pPr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>УЧЕБНЫЙ ПЛАН</w:t>
      </w: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D1B33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D1B33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D1B3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Пояснительная записка к учебному плану </w:t>
      </w:r>
    </w:p>
    <w:p w:rsidR="00566C23" w:rsidRPr="003A49AE" w:rsidRDefault="00566C23" w:rsidP="00566C23">
      <w:pPr>
        <w:pStyle w:val="Default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A49AE">
        <w:rPr>
          <w:rFonts w:ascii="Times New Roman" w:hAnsi="Times New Roman" w:cs="Times New Roman"/>
          <w:sz w:val="28"/>
          <w:szCs w:val="28"/>
        </w:rPr>
        <w:t xml:space="preserve">Учебный план МБОУ </w:t>
      </w:r>
      <w:r>
        <w:rPr>
          <w:rFonts w:ascii="Times New Roman" w:hAnsi="Times New Roman" w:cs="Times New Roman"/>
          <w:sz w:val="28"/>
          <w:szCs w:val="28"/>
        </w:rPr>
        <w:t xml:space="preserve">начальной школы детского </w:t>
      </w:r>
      <w:r w:rsidRPr="003A49AE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3A4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альма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  на 2018–2019 учебный год разработан с учётом нормативно-правовых документов федерального уровня: </w:t>
      </w:r>
    </w:p>
    <w:p w:rsidR="00566C23" w:rsidRPr="003A49AE" w:rsidRDefault="00566C23" w:rsidP="00566C23">
      <w:pPr>
        <w:pStyle w:val="Default"/>
        <w:numPr>
          <w:ilvl w:val="0"/>
          <w:numId w:val="1"/>
        </w:numPr>
        <w:spacing w:after="47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Федерального закона от 29 декабря 2012 года № 273-ФЗ «Об образовании в Российской Федерации»; </w:t>
      </w:r>
    </w:p>
    <w:p w:rsidR="00566C23" w:rsidRPr="003A49AE" w:rsidRDefault="00566C23" w:rsidP="00566C23">
      <w:pPr>
        <w:pStyle w:val="Default"/>
        <w:numPr>
          <w:ilvl w:val="0"/>
          <w:numId w:val="1"/>
        </w:numPr>
        <w:spacing w:after="47"/>
        <w:ind w:right="384"/>
        <w:rPr>
          <w:rFonts w:ascii="Times New Roman" w:hAnsi="Times New Roman" w:cs="Times New Roman"/>
          <w:sz w:val="28"/>
          <w:szCs w:val="28"/>
        </w:rPr>
      </w:pPr>
      <w:proofErr w:type="spellStart"/>
      <w:r w:rsidRPr="003A49A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, 2.4.2.2821-10 «Санитарно-эпидемиологические требования к условиям и организации обучения в общеобразовательных учреждениях» (утв. Постановлением Главного государственного санитарного врача РФ от 29 декабря 2010 г. 3 189, зарегистрированного в Минюсте РФ 3 марта 2011 г., регистрационный № 19993, в ред. от 24.11.2015);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 Утвержден Приказом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 России от 06 октября 2009 г. № 373 (в ред. Приказов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2357, от 18.12.2012 № 1060, 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A49AE">
        <w:rPr>
          <w:rFonts w:ascii="Times New Roman" w:hAnsi="Times New Roman" w:cs="Times New Roman"/>
          <w:sz w:val="28"/>
          <w:szCs w:val="28"/>
        </w:rPr>
        <w:t xml:space="preserve"> 29.12.2014 № 1643, от 18.05.2015 № 507, от 31.12.2015 № 1576);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Примерная основная образовательная программа начального общего образования (одобрена Федеральным учебно-методическим объединением по общему образованию 8 апреля 2015 г., Протокол №1/15);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Федеральные требования к образовательным учреждениям в части охраны здоровья обучающихся, воспитанников. Приказ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 России от 28 декабря 2010 г. № 2106;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Фундаментальное ядро содержания общего образования Учебное издание под ред. В.В. Козлова, А.М.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Концепция духовно-нравственного развития и воспитания личности гражданина России. Учебное издание авторов А.Я Данилюк, А.М. Кондаков, В.А.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Тишков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. — М.: Просвещение, 2009;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внеурочной деятельности и реализации дополнительных общеобразовательных программ» от 14 декабря 2015 г. № 09-3564;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Концепции преподавания отдельных предметных областей;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 w:rsidRPr="003A49AE">
        <w:rPr>
          <w:rFonts w:ascii="Times New Roman" w:hAnsi="Times New Roman" w:cs="Times New Roman"/>
          <w:color w:val="auto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направлении рекомендаций» от 07 августа 2015 г. № 08-1228; </w:t>
      </w:r>
    </w:p>
    <w:p w:rsidR="00566C23" w:rsidRPr="003A49AE" w:rsidRDefault="00566C23" w:rsidP="00566C23">
      <w:pPr>
        <w:pStyle w:val="Default"/>
        <w:numPr>
          <w:ilvl w:val="1"/>
          <w:numId w:val="2"/>
        </w:numPr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 w:rsidRPr="003A49AE">
        <w:rPr>
          <w:rFonts w:ascii="Times New Roman" w:hAnsi="Times New Roman" w:cs="Times New Roman"/>
          <w:color w:val="auto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внеурочной деятельности и реализации дополнительных общеобразовательных программ» от 14 декабря 2015 г. № 09-3564.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66C23" w:rsidRPr="003A49AE" w:rsidRDefault="00566C23" w:rsidP="00566C23">
      <w:pPr>
        <w:pStyle w:val="Default"/>
        <w:ind w:left="142" w:hanging="284"/>
        <w:rPr>
          <w:rFonts w:ascii="Times New Roman" w:hAnsi="Times New Roman" w:cs="Times New Roman"/>
          <w:color w:val="auto"/>
          <w:sz w:val="28"/>
          <w:szCs w:val="28"/>
        </w:rPr>
      </w:pPr>
      <w:r w:rsidRPr="003A49A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proofErr w:type="gramStart"/>
      <w:r w:rsidRPr="003A49AE">
        <w:rPr>
          <w:rFonts w:ascii="Times New Roman" w:hAnsi="Times New Roman" w:cs="Times New Roman"/>
          <w:color w:val="auto"/>
          <w:sz w:val="28"/>
          <w:szCs w:val="28"/>
        </w:rPr>
        <w:t>Учебный план 1-4 классов дает возможность обучающимся освоить стандарты образования, утвержденные приказами Министерства образования и науки № 373 от 06 октября 2009 г. «Об утверждении и введении в действие федерального государственного образовательного стандарта начального общего образования», № 1241 от 26.11.2010г.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</w:t>
      </w:r>
      <w:proofErr w:type="gramEnd"/>
      <w:r w:rsidRPr="003A49AE">
        <w:rPr>
          <w:rFonts w:ascii="Times New Roman" w:hAnsi="Times New Roman" w:cs="Times New Roman"/>
          <w:color w:val="auto"/>
          <w:sz w:val="28"/>
          <w:szCs w:val="28"/>
        </w:rPr>
        <w:t xml:space="preserve"> октября 2009 г. № 373» и Приказом Министерства образования РФ от 31.12.2015г. №1576 «О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несении изменений в федеральный </w:t>
      </w:r>
      <w:r w:rsidRPr="003A49AE">
        <w:rPr>
          <w:rFonts w:ascii="Times New Roman" w:hAnsi="Times New Roman" w:cs="Times New Roman"/>
          <w:color w:val="auto"/>
          <w:sz w:val="28"/>
          <w:szCs w:val="28"/>
        </w:rPr>
        <w:t>государственный образовательный стандарт начального общего образования, утверждено приказом Министерства образования и науки РФ от 06.</w:t>
      </w:r>
      <w:r>
        <w:rPr>
          <w:rFonts w:ascii="Times New Roman" w:hAnsi="Times New Roman" w:cs="Times New Roman"/>
          <w:color w:val="auto"/>
          <w:sz w:val="28"/>
          <w:szCs w:val="28"/>
        </w:rPr>
        <w:t>10.2009 г № 373». (1-4 классы).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3A49AE">
        <w:rPr>
          <w:rFonts w:ascii="Times New Roman" w:hAnsi="Times New Roman" w:cs="Times New Roman"/>
          <w:color w:val="auto"/>
          <w:sz w:val="28"/>
          <w:szCs w:val="28"/>
        </w:rPr>
        <w:t xml:space="preserve">        Учебный план сохраняет перечень учебных предметов, количество учебных часов и предельно допустимую нагрузку, что позволяет обеспечить сохранение единого образовательного пространства на территории Российской Федерации и овладеть выпускникам школы знаниями, умениями и навыками определенными Образовательным минимумом содержания образования.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Реализуемые основные общеобразовательные программы </w:t>
      </w: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1. Основные общеобразовательные программы: </w:t>
      </w:r>
    </w:p>
    <w:p w:rsidR="00566C23" w:rsidRPr="003A49AE" w:rsidRDefault="00566C23" w:rsidP="00566C23">
      <w:pPr>
        <w:pStyle w:val="Default"/>
        <w:numPr>
          <w:ilvl w:val="0"/>
          <w:numId w:val="3"/>
        </w:numPr>
        <w:spacing w:after="35"/>
        <w:rPr>
          <w:rFonts w:ascii="Times New Roman" w:hAnsi="Times New Roman" w:cs="Times New Roman"/>
          <w:color w:val="auto"/>
          <w:sz w:val="28"/>
          <w:szCs w:val="28"/>
        </w:rPr>
      </w:pPr>
      <w:r w:rsidRPr="003A49AE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программа начального общего образования (1-4 класс),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3A49AE">
        <w:rPr>
          <w:rFonts w:ascii="Times New Roman" w:hAnsi="Times New Roman" w:cs="Times New Roman"/>
          <w:b/>
          <w:bCs/>
          <w:sz w:val="28"/>
          <w:szCs w:val="28"/>
        </w:rPr>
        <w:t xml:space="preserve">Режим работы школы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учебного года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Устанавливается следующая продолжительность учебного года: </w:t>
      </w:r>
    </w:p>
    <w:p w:rsidR="00566C23" w:rsidRPr="003A49AE" w:rsidRDefault="00566C23" w:rsidP="00566C23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- I класс – 33 учебные недели; </w:t>
      </w:r>
    </w:p>
    <w:p w:rsidR="00566C23" w:rsidRPr="003A49AE" w:rsidRDefault="00566C23" w:rsidP="00566C23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>- II-</w:t>
      </w:r>
      <w:r w:rsidRPr="003A49A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A49AE">
        <w:rPr>
          <w:rFonts w:ascii="Times New Roman" w:hAnsi="Times New Roman" w:cs="Times New Roman"/>
          <w:sz w:val="28"/>
          <w:szCs w:val="28"/>
        </w:rPr>
        <w:t xml:space="preserve">V классы – 34 учебные недели; 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sz w:val="28"/>
          <w:szCs w:val="28"/>
        </w:rPr>
        <w:t xml:space="preserve">Обучение детей в 1-м классе </w:t>
      </w:r>
      <w:r w:rsidRPr="003A49AE">
        <w:rPr>
          <w:rFonts w:ascii="Times New Roman" w:hAnsi="Times New Roman" w:cs="Times New Roman"/>
          <w:sz w:val="28"/>
          <w:szCs w:val="28"/>
        </w:rPr>
        <w:t xml:space="preserve">проводится с соблюдением следующих требований: </w:t>
      </w:r>
    </w:p>
    <w:p w:rsidR="00566C23" w:rsidRPr="003A49AE" w:rsidRDefault="00566C23" w:rsidP="00566C23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учебные занятия проводятся только в первую смену; </w:t>
      </w:r>
    </w:p>
    <w:p w:rsidR="00566C23" w:rsidRPr="003A49AE" w:rsidRDefault="00566C23" w:rsidP="00566C23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5-дневная учебная неделя; </w:t>
      </w:r>
    </w:p>
    <w:p w:rsidR="00566C23" w:rsidRPr="003A49AE" w:rsidRDefault="00566C23" w:rsidP="00566C23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в середине учебного дня организована динамическая пауза продолжительностью 40 минут; </w:t>
      </w:r>
    </w:p>
    <w:p w:rsidR="00566C23" w:rsidRPr="003A49AE" w:rsidRDefault="00566C23" w:rsidP="00566C23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использование «ступенчатого» режима обучения:  в сентябре, октябре - по 3 урока в день по 35 минут каждый; в ноябре-декабре – по 4 урока по 35 минут каждый; январь – май – уроки по 45 минут каждый; </w:t>
      </w:r>
    </w:p>
    <w:p w:rsidR="00566C23" w:rsidRPr="003A49AE" w:rsidRDefault="00566C23" w:rsidP="00566C23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обучение проводится без балльного оценивания знаний обучающихся и домашних заданий; </w:t>
      </w:r>
    </w:p>
    <w:p w:rsidR="00566C23" w:rsidRDefault="00566C23" w:rsidP="00566C23">
      <w:pPr>
        <w:pStyle w:val="Default"/>
        <w:numPr>
          <w:ilvl w:val="1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дополнительные недельные каникулы в середине третьей четверти при традиционном режиме обучении. </w:t>
      </w:r>
    </w:p>
    <w:p w:rsidR="00566C23" w:rsidRDefault="00566C23" w:rsidP="00566C23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343"/>
        <w:gridCol w:w="4577"/>
        <w:gridCol w:w="2835"/>
      </w:tblGrid>
      <w:tr w:rsidR="00566C23" w:rsidRPr="003A49AE" w:rsidTr="003F1759">
        <w:trPr>
          <w:trHeight w:val="107"/>
        </w:trPr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Расписание звонков: I смена </w:t>
            </w:r>
          </w:p>
        </w:tc>
      </w:tr>
      <w:tr w:rsidR="00566C23" w:rsidRPr="003A49AE" w:rsidTr="003F1759">
        <w:trPr>
          <w:trHeight w:val="10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урока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урока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Перемена </w:t>
            </w:r>
          </w:p>
        </w:tc>
      </w:tr>
      <w:tr w:rsidR="00566C23" w:rsidRPr="003A49AE" w:rsidTr="003F1759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9.00-9.45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566C23" w:rsidRPr="003A49AE" w:rsidTr="003F1759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9.55-10.40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566C23" w:rsidRPr="003A49AE" w:rsidTr="003F1759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566C23" w:rsidRPr="003A49AE" w:rsidTr="003F1759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11.55-12.40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566C23" w:rsidRPr="003A49AE" w:rsidTr="003F1759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12.50-13.35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6C23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566C23" w:rsidRDefault="00566C23" w:rsidP="00566C23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</w:p>
    <w:p w:rsidR="00566C23" w:rsidRPr="003A49AE" w:rsidRDefault="00566C23" w:rsidP="00566C23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  <w:r w:rsidRPr="00134A41">
        <w:rPr>
          <w:rFonts w:ascii="Times New Roman" w:hAnsi="Times New Roman" w:cs="Times New Roman"/>
          <w:b/>
          <w:sz w:val="28"/>
          <w:szCs w:val="28"/>
        </w:rPr>
        <w:t>Обучение детей в 2-4 классе</w:t>
      </w:r>
      <w:r>
        <w:rPr>
          <w:rFonts w:ascii="Times New Roman" w:hAnsi="Times New Roman" w:cs="Times New Roman"/>
          <w:sz w:val="28"/>
          <w:szCs w:val="28"/>
        </w:rPr>
        <w:t xml:space="preserve"> проводится с соблюдением следующих требований: </w:t>
      </w:r>
    </w:p>
    <w:p w:rsidR="00566C23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34A41">
        <w:rPr>
          <w:rFonts w:ascii="Times New Roman" w:hAnsi="Times New Roman" w:cs="Times New Roman"/>
          <w:b/>
          <w:sz w:val="28"/>
          <w:szCs w:val="28"/>
        </w:rPr>
        <w:t xml:space="preserve"> Объём максимальной допустимой нагрузки в течение дня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66C23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не более 6 уроков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счёт уроков физической культуры)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sz w:val="28"/>
          <w:szCs w:val="28"/>
        </w:rPr>
        <w:t xml:space="preserve">Регламентирование образовательного процесса на неделю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недели: - по 5-дневной учебной неделе – 1 - 4-ые классы,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sz w:val="28"/>
          <w:szCs w:val="28"/>
        </w:rPr>
        <w:t xml:space="preserve">Регламентирование образовательного процесса на день </w:t>
      </w:r>
    </w:p>
    <w:p w:rsidR="00566C23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34A41">
        <w:rPr>
          <w:rFonts w:ascii="Times New Roman" w:hAnsi="Times New Roman" w:cs="Times New Roman"/>
          <w:b/>
          <w:sz w:val="28"/>
          <w:szCs w:val="28"/>
        </w:rPr>
        <w:t>Начало уроков</w:t>
      </w:r>
      <w:r w:rsidRPr="003A49A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9.00</w:t>
      </w:r>
      <w:r w:rsidRPr="003A49AE">
        <w:rPr>
          <w:rFonts w:ascii="Times New Roman" w:hAnsi="Times New Roman" w:cs="Times New Roman"/>
          <w:sz w:val="28"/>
          <w:szCs w:val="28"/>
        </w:rPr>
        <w:t xml:space="preserve"> час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</w:p>
    <w:p w:rsidR="00566C23" w:rsidRPr="00134A41" w:rsidRDefault="00566C23" w:rsidP="00566C2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134A41">
        <w:rPr>
          <w:rFonts w:ascii="Times New Roman" w:hAnsi="Times New Roman" w:cs="Times New Roman"/>
          <w:b/>
          <w:sz w:val="28"/>
          <w:szCs w:val="28"/>
        </w:rPr>
        <w:t xml:space="preserve">продолжительность уроков </w:t>
      </w:r>
    </w:p>
    <w:p w:rsidR="00566C23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класс – 35 минут </w:t>
      </w:r>
    </w:p>
    <w:p w:rsidR="00566C23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 2-4 класс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A49AE">
        <w:rPr>
          <w:rFonts w:ascii="Times New Roman" w:hAnsi="Times New Roman" w:cs="Times New Roman"/>
          <w:sz w:val="28"/>
          <w:szCs w:val="28"/>
        </w:rPr>
        <w:t xml:space="preserve"> – 45 мин. </w:t>
      </w:r>
    </w:p>
    <w:p w:rsidR="00566C23" w:rsidRPr="00134A41" w:rsidRDefault="00566C23" w:rsidP="00566C2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134A41">
        <w:rPr>
          <w:rFonts w:ascii="Times New Roman" w:hAnsi="Times New Roman" w:cs="Times New Roman"/>
          <w:b/>
          <w:sz w:val="28"/>
          <w:szCs w:val="28"/>
        </w:rPr>
        <w:t>Сменность занятий</w:t>
      </w:r>
      <w:proofErr w:type="gramStart"/>
      <w:r w:rsidRPr="00134A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4A41">
        <w:rPr>
          <w:rFonts w:ascii="Times New Roman" w:hAnsi="Times New Roman" w:cs="Times New Roman"/>
          <w:sz w:val="28"/>
          <w:szCs w:val="28"/>
        </w:rPr>
        <w:t>одна смена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Проведение промежуточной аттестации в переводных классах </w:t>
      </w: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В 1-ых классах –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безотметочная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 система обучения, итоговая аттестация производится путем оценки освоения образовательной программы с выставлением 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>усвоил</w:t>
      </w:r>
      <w:proofErr w:type="gramEnd"/>
      <w:r w:rsidRPr="003A49AE">
        <w:rPr>
          <w:rFonts w:ascii="Times New Roman" w:hAnsi="Times New Roman" w:cs="Times New Roman"/>
          <w:sz w:val="28"/>
          <w:szCs w:val="28"/>
        </w:rPr>
        <w:t>/не усвоил. Промежуточная атт</w:t>
      </w:r>
      <w:r>
        <w:rPr>
          <w:rFonts w:ascii="Times New Roman" w:hAnsi="Times New Roman" w:cs="Times New Roman"/>
          <w:sz w:val="28"/>
          <w:szCs w:val="28"/>
        </w:rPr>
        <w:t>естация в переводных классах (в</w:t>
      </w:r>
      <w:r w:rsidRPr="003A49AE">
        <w:rPr>
          <w:rFonts w:ascii="Times New Roman" w:hAnsi="Times New Roman" w:cs="Times New Roman"/>
          <w:sz w:val="28"/>
          <w:szCs w:val="28"/>
        </w:rPr>
        <w:t xml:space="preserve"> 2-4 классах) проводится с 11 по 25 мая 2018 года без прекращения общеобразовательного процесса.</w:t>
      </w: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Требования к объему домашних заданий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49AE">
        <w:rPr>
          <w:rFonts w:ascii="Times New Roman" w:hAnsi="Times New Roman" w:cs="Times New Roman"/>
          <w:color w:val="000000"/>
          <w:sz w:val="28"/>
          <w:szCs w:val="28"/>
        </w:rPr>
        <w:t>Объем домашних заданий (по всем предметам) должен быть таким, чтобы затраты времени на его выполнение не превышали (в астрономических часах): во II-I</w:t>
      </w:r>
      <w:r w:rsidRPr="003A49AE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классах – 1,5 ч,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</w:t>
      </w:r>
      <w:r w:rsidRPr="003A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Начальное общее образование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Недельный учебный план для I-IV классов общеобразовательной программы начального общего образования (</w:t>
      </w:r>
      <w:proofErr w:type="spellStart"/>
      <w:r w:rsidRPr="003A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Вариант№</w:t>
      </w:r>
      <w:proofErr w:type="spellEnd"/>
      <w:r w:rsidRPr="003A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3A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Обучение в начальной школе ведется по базовой образовательной программе с использованием учебных пособий, входящих в федеральный перечень учебников на текущий учебный год.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учебных предметов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-4 классах по УМК «Гармония».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Особенность учебного плана: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ФГОС НОО устанавливает не только обязательные учебные предметы, но и обязательные предметные области.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образовательная программа начального общего образования в I-IV классах реализуется через учебный план и внеурочную деятельность с соблюдением требований санитарно-эпидемиологических правил и нормативов. 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Направлена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на достижение планируемых результатов освоения основной образовательной программы.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В учебный план IV класса включен учебный предмет «Основы религиозных культур и светской этики» 1 час в неделю (всего 34 час). 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Целью данного учебного предмета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народов России, а также к диалогу с представителями других культур и мировоззрений.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Учебный предмет является светским. Выбор модуля, изучаемого в рамках учебного предмета ОРКСЭ, осуществляется родителями (законными представителями) обучающихся. Выбор фиксируется протоколами родительских собраний родителей. На основании произведенного выбора формируются учебные группы вне зависимости от количества 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в каждой группе. Возможно формирование учебных групп из обучающихся нескольких классов.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В 2018-2019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 класса нет.</w:t>
      </w: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49AE">
        <w:rPr>
          <w:rFonts w:ascii="Times New Roman" w:hAnsi="Times New Roman" w:cs="Times New Roman"/>
          <w:sz w:val="28"/>
          <w:szCs w:val="28"/>
        </w:rPr>
        <w:t xml:space="preserve">Третий час физической культуры на уровне начального общего образования отводится на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 упражнения, подвижные игры, спортивные игры по упрощенным правилам.</w:t>
      </w: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Ind w:w="-3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20"/>
        <w:gridCol w:w="2188"/>
        <w:gridCol w:w="870"/>
        <w:gridCol w:w="12"/>
        <w:gridCol w:w="1008"/>
        <w:gridCol w:w="74"/>
        <w:gridCol w:w="1263"/>
        <w:gridCol w:w="1443"/>
        <w:gridCol w:w="1103"/>
      </w:tblGrid>
      <w:tr w:rsidR="00566C23" w:rsidRPr="001D1B33" w:rsidTr="003F1759">
        <w:trPr>
          <w:trHeight w:val="428"/>
          <w:tblCellSpacing w:w="0" w:type="dxa"/>
        </w:trPr>
        <w:tc>
          <w:tcPr>
            <w:tcW w:w="95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after="0"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чебный план</w:t>
            </w:r>
          </w:p>
          <w:p w:rsidR="00566C2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начального общего образования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вариант 3 (годовой)</w:t>
            </w:r>
          </w:p>
        </w:tc>
      </w:tr>
      <w:tr w:rsidR="00566C23" w:rsidRPr="001D1B33" w:rsidTr="003F1759">
        <w:trPr>
          <w:trHeight w:val="428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Учебные</w:t>
            </w: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</w:t>
            </w: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2018- 2019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</w:t>
            </w: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2019-2020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</w:t>
            </w:r>
          </w:p>
          <w:p w:rsidR="00566C23" w:rsidRDefault="00566C23" w:rsidP="00566C23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2020-</w:t>
            </w:r>
          </w:p>
          <w:p w:rsidR="00566C23" w:rsidRPr="00566C23" w:rsidRDefault="00566C23" w:rsidP="00566C23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IV</w:t>
            </w:r>
          </w:p>
          <w:p w:rsidR="00566C2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2021-</w:t>
            </w: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5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литературное чтение</w:t>
            </w: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66C23" w:rsidRPr="001D1B33" w:rsidTr="003F1759">
        <w:trPr>
          <w:trHeight w:val="290"/>
          <w:tblCellSpacing w:w="0" w:type="dxa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и литературное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на родном языке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Родной язык и литературное чтение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родном языке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66C23" w:rsidRPr="001D1B33" w:rsidTr="003F1759">
        <w:trPr>
          <w:trHeight w:val="275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Иностранный язык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Английский язык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Общество-знание</w:t>
            </w:r>
            <w:proofErr w:type="spellEnd"/>
            <w:proofErr w:type="gramEnd"/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естествознание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 w:rsidRPr="001D1B3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 w:rsidRPr="001D1B3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Искусство</w:t>
            </w: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66C23" w:rsidRPr="001D1B33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566C23" w:rsidRPr="001D1B33" w:rsidTr="003F1759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967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Максимально допустимая недельная нагрузка при 5-и дневной учебной неделе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66C23" w:rsidRPr="001D1B33" w:rsidTr="003F1759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40149C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1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Внеурочная деятельность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40149C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40149C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40149C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40149C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D1B33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566C23" w:rsidRPr="001D1B33" w:rsidTr="003F1759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72B1D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к финансированию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72B1D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72B1D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72B1D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B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72B1D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72B1D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566C23" w:rsidRPr="003A49AE" w:rsidRDefault="00566C23" w:rsidP="00566C23">
      <w:pPr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основная образовательная программа начального общего образования реализуется образовательной организацией, в том числе и через внеурочную деятельность.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Внеурочная деятельность – это часть основного образования, она призвана помочь педагогу и ребенку в освоении нового вида деятельности 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–у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чебной –в других условиях, на другом материале –и вывести на те самые, что и в учебной деятельности, </w:t>
      </w:r>
      <w:proofErr w:type="spell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результаты, сформировать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учебную мотивацию. Внеурочная деятельность способствует расширению образовательного пространства, создает дополнительные условия, обеспечивающие развитию школьников.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целью внеурочной деятельности является обеспечение соответствующей возрасту адаптации ребенка в школе, создание благоприятных условий для развития ребенка, учет его возрастных и индивидуальных особенностей. </w:t>
      </w: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49AE">
        <w:rPr>
          <w:rFonts w:ascii="Times New Roman" w:hAnsi="Times New Roman" w:cs="Times New Roman"/>
          <w:sz w:val="28"/>
          <w:szCs w:val="28"/>
        </w:rPr>
        <w:t>Внеурочная деятельность способствует решению образовательных, воспитательных и развивающих задач: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66C23" w:rsidRPr="00EE0045" w:rsidRDefault="00566C23" w:rsidP="00566C2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47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EE0045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обучающимися в соответствии с возрастными возможностями разными видами деятельности (учебной, трудовой, коммуникативной, двигательной, художественной), умением адаптироваться к окружающей природной и социальной среде, поддерживать и укреплять свое здоровье и физическую культуру; </w:t>
      </w:r>
    </w:p>
    <w:p w:rsidR="00566C23" w:rsidRPr="00EE0045" w:rsidRDefault="00566C23" w:rsidP="00566C2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47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EE0045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знаний и умений, и способов деятельности, определяющих степень готовности к дальнейшему обучению; </w:t>
      </w:r>
    </w:p>
    <w:p w:rsidR="00566C23" w:rsidRPr="00EE0045" w:rsidRDefault="00566C23" w:rsidP="00566C2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EE0045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элементарных навыков самообразования, контроля и самооценки. </w:t>
      </w:r>
    </w:p>
    <w:p w:rsidR="00566C23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          Продолжительность занятий внеурочной деятельности не более 10 часов в неделю, не включаемых в предельно допустимую недельную учебную нагрузку.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Внеурочная деятельность в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начальной школе детском саду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альма</w:t>
      </w:r>
      <w:proofErr w:type="spell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 проводится в соответствие с разработанным планом внеурочной деятельности, с учетом форм организации образовательного процесса и образовательной программы ОО.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План внеурочной деятельности направлен на достижение 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планируемых результатов освоения основной образовательной программы начального общего образования.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План внеурочной деятельности обеспечивает учет индивидуальных особенностей и 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потребностей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через организацию внеурочной деятельности. Содержание занятий, предусмотренных во внеурочной деятельности, осуществляется в таких формах как кружки, факультативные занятия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олимпиады, экскурсии, викторины,  мастерские, культпоходы, творческие проекты, поисковые исследования и другие формы на добровольной основе в соответствии с выбором участников образовательных отношений.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Расписание уроков составляется отдельно для уроков и внеурочных занятий с учетом </w:t>
      </w:r>
      <w:proofErr w:type="spell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СанПиНов</w:t>
      </w:r>
      <w:proofErr w:type="spell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. Продолжительность одного занятия внеурочной деятельности составляет в 1-х классах 35 минут, во 2-4-х классах 40 минут с обязательным 10-минутным перерывом между занятиями. </w:t>
      </w:r>
      <w:r w:rsidRPr="00991750">
        <w:rPr>
          <w:rFonts w:ascii="Times New Roman" w:hAnsi="Times New Roman" w:cs="Times New Roman"/>
          <w:sz w:val="28"/>
          <w:szCs w:val="28"/>
        </w:rPr>
        <w:t>Продолжительность перерыва между учебными занятиями и внеурочной деятельностью составляет не менее 45 минут. При проведении занятий внеурочной деятельности комплектование групп обучающихся предусматривает следующие условия: наполняемость групп составляет от 10-</w:t>
      </w:r>
      <w:r w:rsidRPr="00991750">
        <w:rPr>
          <w:rFonts w:ascii="Times New Roman" w:hAnsi="Times New Roman" w:cs="Times New Roman"/>
          <w:sz w:val="28"/>
          <w:szCs w:val="28"/>
        </w:rPr>
        <w:lastRenderedPageBreak/>
        <w:t>15 человек.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Состав групп может быть как одновозрастной, так и разновозрастной с учетом психофизиологических особенностей развития детей и их интересов. Формирование групп осуществляется на основе заявлений родителей (законных представителей) обучающихся. В течение учебного года обучающиеся и их родители (законные представители) имеют возможность дополнительного выбора или замены вида внеурочной деятельности. При организации внеурочной деятельности 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школа использует свои возможности. В период каникул для продолжения внеурочной деятельности используются возможности летнего оздоровительного лагеря.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формами образовательного пространства внеурочной деятельности являются организованные занятия по направлениям, которые являются неотъемлемой частью образовательного процесса (спортивно-оздоровительное, духовно-нравственное, социальное, </w:t>
      </w:r>
      <w:proofErr w:type="spell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общеинтеллектуальное</w:t>
      </w:r>
      <w:proofErr w:type="spell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, общекультурное), это предоставляет возможность обучающимся выбора широкого спектра занятий, направленных на их развитие.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1-4 классов во внеурочной деятельности продолжают заниматься проектной деятельностью, развиваются творчески – рисуют, поют, занимаются физической подготовкой, что сказывается на качестве образования в целом. По всем указанным направлениям учителями нашей школы разработаны программы с учётом возрастных особенностей младших школьников, соответствующие требованиям современного образования. Все рабочие программы внеурочной деятельности ориентированы на достижение результатов освоения основной образовательной программы начального общего образования. </w:t>
      </w:r>
    </w:p>
    <w:p w:rsidR="00566C23" w:rsidRPr="00991750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      </w:t>
      </w:r>
      <w:r w:rsidRPr="0099175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Спортивно-оздоровительное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ориентировано на </w:t>
      </w:r>
      <w:r w:rsidRPr="00991750">
        <w:rPr>
          <w:rFonts w:ascii="Times New Roman" w:hAnsi="Times New Roman" w:cs="Times New Roman"/>
          <w:sz w:val="28"/>
          <w:szCs w:val="28"/>
        </w:rPr>
        <w:t xml:space="preserve">формирование у ребенка признания ценности здоровья, чувства ответственности за сохранение и укрепление своего здоровья. </w:t>
      </w:r>
    </w:p>
    <w:p w:rsidR="00566C23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</w:t>
      </w:r>
      <w:r w:rsidRPr="003A49A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Духовно-нравственное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ориентировано на воспитание патриотических чувств обучающихся, их гражданственности, уважения к правам, свободам и обязанностям человека и нравственных чувств и этического сознания; получение знаний о </w:t>
      </w:r>
      <w:proofErr w:type="gramStart"/>
      <w:r w:rsidRPr="003A49AE">
        <w:rPr>
          <w:rFonts w:ascii="Times New Roman" w:hAnsi="Times New Roman" w:cs="Times New Roman"/>
          <w:color w:val="000000"/>
          <w:sz w:val="28"/>
          <w:szCs w:val="28"/>
        </w:rPr>
        <w:t>прекрасном</w:t>
      </w:r>
      <w:proofErr w:type="gramEnd"/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, воспитание умений видеть, чувствовать, понимать и создавать прекрасное.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3A49A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Социальное </w:t>
      </w:r>
      <w:r w:rsidRPr="003A49AE">
        <w:rPr>
          <w:rFonts w:ascii="Times New Roman" w:hAnsi="Times New Roman" w:cs="Times New Roman"/>
          <w:sz w:val="28"/>
          <w:szCs w:val="28"/>
        </w:rPr>
        <w:t>направление ориентировано на формирование у детей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A49AE">
        <w:rPr>
          <w:rFonts w:ascii="Times New Roman" w:hAnsi="Times New Roman" w:cs="Times New Roman"/>
          <w:sz w:val="28"/>
          <w:szCs w:val="28"/>
        </w:rPr>
        <w:t>первоначальных навыков культуры труда, организации коллективной и индивидуальной работы, умений самостоятельно или коллективно реализовывать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9AE">
        <w:rPr>
          <w:rFonts w:ascii="Times New Roman" w:hAnsi="Times New Roman" w:cs="Times New Roman"/>
          <w:sz w:val="28"/>
          <w:szCs w:val="28"/>
        </w:rPr>
        <w:t>социально-значимую деятельность и осознания своей роли в ней как преобразователя, бережного отношения и любви к природе.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3A49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Общеинтеллектуальное</w:t>
      </w:r>
      <w:proofErr w:type="spellEnd"/>
      <w:r w:rsidRPr="003A49A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A49AE">
        <w:rPr>
          <w:rFonts w:ascii="Times New Roman" w:hAnsi="Times New Roman" w:cs="Times New Roman"/>
          <w:sz w:val="28"/>
          <w:szCs w:val="28"/>
        </w:rPr>
        <w:t xml:space="preserve">направление направлено на формирование способностей к эффективному и нестандартному мышлению, которые дети быстро переносят на другие предметы и используют при решении любых жизненных проблем.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</w:t>
      </w:r>
      <w:r w:rsidRPr="003A49A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Общекультурное </w:t>
      </w:r>
      <w:r w:rsidRPr="003A49AE">
        <w:rPr>
          <w:rFonts w:ascii="Times New Roman" w:hAnsi="Times New Roman" w:cs="Times New Roman"/>
          <w:sz w:val="28"/>
          <w:szCs w:val="28"/>
        </w:rPr>
        <w:t xml:space="preserve">направление направлено на воспитание ребенка через приобщение к лучшим традициям народной культуры, непрерывное образование детей в творческой деятельности, которое включает </w:t>
      </w:r>
      <w:r w:rsidRPr="003A49AE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зрительных представлений, развитие чувства цвета, ритма, композиции, эстетического и художественного вкуса.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49AE">
        <w:rPr>
          <w:rFonts w:ascii="Times New Roman" w:hAnsi="Times New Roman" w:cs="Times New Roman"/>
          <w:sz w:val="28"/>
          <w:szCs w:val="28"/>
        </w:rPr>
        <w:t xml:space="preserve">Планируемые результаты реализации программ внеурочной деятельности предполагают комплексный подход к оценке результатов образования, позволяющий вести оценку достижения обучающимися всех трех групп результатов образования: личностных,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 и предметных.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49AE">
        <w:rPr>
          <w:rFonts w:ascii="Times New Roman" w:hAnsi="Times New Roman" w:cs="Times New Roman"/>
          <w:sz w:val="28"/>
          <w:szCs w:val="28"/>
        </w:rPr>
        <w:t>Первый уровень результато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3A49AE">
        <w:rPr>
          <w:rFonts w:ascii="Times New Roman" w:hAnsi="Times New Roman" w:cs="Times New Roman"/>
          <w:sz w:val="28"/>
          <w:szCs w:val="28"/>
        </w:rPr>
        <w:t xml:space="preserve"> приобретение обучающимися социальных знаний (об общественных нормах, устройстве общества, социально одобряемых и не одобряемых формах поведения в обществе и т.п.), первичного понимания социальной реальности и повседневной жизни.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49AE">
        <w:rPr>
          <w:rFonts w:ascii="Times New Roman" w:hAnsi="Times New Roman" w:cs="Times New Roman"/>
          <w:sz w:val="28"/>
          <w:szCs w:val="28"/>
        </w:rPr>
        <w:t xml:space="preserve">Второй уровень результатов—получение 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3A49AE">
        <w:rPr>
          <w:rFonts w:ascii="Times New Roman" w:hAnsi="Times New Roman" w:cs="Times New Roman"/>
          <w:sz w:val="28"/>
          <w:szCs w:val="28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A49AE">
        <w:rPr>
          <w:rFonts w:ascii="Times New Roman" w:hAnsi="Times New Roman" w:cs="Times New Roman"/>
          <w:sz w:val="28"/>
          <w:szCs w:val="28"/>
        </w:rPr>
        <w:t xml:space="preserve">Третий уровень результатов—получение 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3A49AE">
        <w:rPr>
          <w:rFonts w:ascii="Times New Roman" w:hAnsi="Times New Roman" w:cs="Times New Roman"/>
          <w:sz w:val="28"/>
          <w:szCs w:val="28"/>
        </w:rPr>
        <w:t xml:space="preserve"> начального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(а не просто узнаёт о том, как стать) гражданином, социальным деятелем, свободным человеком.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49AE">
        <w:rPr>
          <w:rFonts w:ascii="Times New Roman" w:hAnsi="Times New Roman" w:cs="Times New Roman"/>
          <w:sz w:val="28"/>
          <w:szCs w:val="28"/>
        </w:rPr>
        <w:t xml:space="preserve">Эффект внеурочной деятельности 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3A49AE">
        <w:rPr>
          <w:rFonts w:ascii="Times New Roman" w:hAnsi="Times New Roman" w:cs="Times New Roman"/>
          <w:sz w:val="28"/>
          <w:szCs w:val="28"/>
        </w:rPr>
        <w:t xml:space="preserve">то последствие результата, то, к чему привело достижение результата: приобретённые знания, пережитые чувства и отношения, совершенные действия развили ребёнка как личность, способствовали развитию его компетентности, идентичности. </w:t>
      </w:r>
    </w:p>
    <w:p w:rsidR="00566C23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Pr="003A49AE">
        <w:rPr>
          <w:rFonts w:ascii="Times New Roman" w:hAnsi="Times New Roman" w:cs="Times New Roman"/>
          <w:color w:val="auto"/>
          <w:sz w:val="28"/>
          <w:szCs w:val="28"/>
        </w:rPr>
        <w:t xml:space="preserve">Промежуточная аттестация организуется для всех обучающихся 1-4 классов. Промежуточная аттестация </w:t>
      </w:r>
      <w:proofErr w:type="gramStart"/>
      <w:r w:rsidRPr="003A49AE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3A49AE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форме: устная проверка (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, защита проекта), праздник, выставка, соревнование и т. д. в соответствии с Рабочей программой. </w:t>
      </w:r>
    </w:p>
    <w:p w:rsidR="00566C23" w:rsidRPr="003A49AE" w:rsidRDefault="00566C23" w:rsidP="00566C2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566C23" w:rsidRDefault="00566C23" w:rsidP="00566C23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566C23" w:rsidRDefault="00566C23" w:rsidP="00566C23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566C23" w:rsidRDefault="00566C23" w:rsidP="00566C23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566C23" w:rsidRPr="003A49AE" w:rsidRDefault="00566C23" w:rsidP="00566C23">
      <w:pPr>
        <w:pStyle w:val="Default"/>
        <w:spacing w:after="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9AE">
        <w:rPr>
          <w:rFonts w:ascii="Times New Roman" w:hAnsi="Times New Roman" w:cs="Times New Roman"/>
          <w:b/>
          <w:bCs/>
          <w:sz w:val="28"/>
          <w:szCs w:val="28"/>
        </w:rPr>
        <w:t>Учебный план внеурочной деятельности начального общего образования</w:t>
      </w: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6"/>
        <w:gridCol w:w="2737"/>
        <w:gridCol w:w="992"/>
        <w:gridCol w:w="850"/>
        <w:gridCol w:w="1059"/>
        <w:gridCol w:w="1134"/>
      </w:tblGrid>
      <w:tr w:rsidR="00566C23" w:rsidRPr="003A49AE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Cs/>
                <w:sz w:val="28"/>
                <w:szCs w:val="28"/>
              </w:rPr>
              <w:t>классы</w:t>
            </w:r>
          </w:p>
        </w:tc>
      </w:tr>
      <w:tr w:rsidR="00566C23" w:rsidRPr="003A49AE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Основные направления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66C23" w:rsidRPr="003A49AE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Духовно-нравственное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Кружок «Орнамент»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566C23" w:rsidRPr="003A49AE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Общеинтеллек</w:t>
            </w:r>
            <w:proofErr w:type="spellEnd"/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-</w:t>
            </w:r>
          </w:p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туальное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Метапредметный</w:t>
            </w:r>
            <w:proofErr w:type="spellEnd"/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курс «Смысловое чтение»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</w:tr>
      <w:tr w:rsidR="00566C23" w:rsidRPr="003A49AE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Социальное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Кружок</w:t>
            </w:r>
            <w:r w:rsidRPr="001A60E4">
              <w:rPr>
                <w:rFonts w:ascii="Times New Roman" w:hAnsi="Times New Roman" w:cs="Times New Roman"/>
                <w:color w:val="000000"/>
                <w:sz w:val="28"/>
              </w:rPr>
              <w:t xml:space="preserve"> «Помощники»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566C23" w:rsidRPr="003A49AE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Спортивно-оздоровительное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Кружок «Твое здоровье»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566C23" w:rsidRPr="003A49AE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Общекультурное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790ED6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90ED6">
              <w:rPr>
                <w:rFonts w:ascii="Times New Roman" w:hAnsi="Times New Roman" w:cs="Times New Roman"/>
                <w:sz w:val="28"/>
              </w:rPr>
              <w:t>Кружок «</w:t>
            </w:r>
            <w:r>
              <w:rPr>
                <w:rFonts w:ascii="Times New Roman" w:hAnsi="Times New Roman" w:cs="Times New Roman"/>
                <w:sz w:val="28"/>
              </w:rPr>
              <w:t>Волшебная бумага»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1A60E4" w:rsidRDefault="00566C23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A60E4"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566C23" w:rsidRPr="003A49AE" w:rsidTr="003F1759">
        <w:trPr>
          <w:trHeight w:val="499"/>
          <w:jc w:val="center"/>
        </w:trPr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C23" w:rsidRPr="003A49AE" w:rsidRDefault="00566C23" w:rsidP="003F175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A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566C23" w:rsidRDefault="00566C23" w:rsidP="00566C23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49AE">
        <w:rPr>
          <w:rFonts w:ascii="Times New Roman" w:hAnsi="Times New Roman" w:cs="Times New Roman"/>
          <w:sz w:val="28"/>
          <w:szCs w:val="28"/>
        </w:rPr>
        <w:t xml:space="preserve">Внеурочная деятельность представлена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9AE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49AE">
        <w:rPr>
          <w:rFonts w:ascii="Times New Roman" w:hAnsi="Times New Roman" w:cs="Times New Roman"/>
          <w:sz w:val="28"/>
          <w:szCs w:val="28"/>
        </w:rPr>
        <w:t xml:space="preserve"> направлениям </w:t>
      </w:r>
      <w:r>
        <w:rPr>
          <w:rFonts w:ascii="Times New Roman" w:hAnsi="Times New Roman" w:cs="Times New Roman"/>
          <w:sz w:val="28"/>
          <w:szCs w:val="28"/>
        </w:rPr>
        <w:t>:4 кружками,</w:t>
      </w:r>
      <w:r w:rsidRPr="003A49AE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 xml:space="preserve"> курс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566C23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66C23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</w:t>
      </w:r>
      <w:r w:rsidRPr="003A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Характеристика основных направлений внеурочной деятельности 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66C23" w:rsidRPr="003A49AE" w:rsidRDefault="00566C23" w:rsidP="00566C23">
      <w:pPr>
        <w:spacing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49AE">
        <w:rPr>
          <w:rFonts w:ascii="Times New Roman" w:hAnsi="Times New Roman" w:cs="Times New Roman"/>
          <w:b/>
          <w:sz w:val="28"/>
          <w:szCs w:val="28"/>
        </w:rPr>
        <w:t>Общеинтеллектуальное</w:t>
      </w:r>
      <w:proofErr w:type="spellEnd"/>
      <w:r w:rsidRPr="003A4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49AE">
        <w:rPr>
          <w:rFonts w:ascii="Times New Roman" w:hAnsi="Times New Roman" w:cs="Times New Roman"/>
          <w:sz w:val="28"/>
          <w:szCs w:val="28"/>
        </w:rPr>
        <w:t xml:space="preserve">направление внеурочной деятельности </w:t>
      </w:r>
      <w:r w:rsidRPr="003A49AE">
        <w:rPr>
          <w:rFonts w:ascii="Times New Roman" w:hAnsi="Times New Roman" w:cs="Times New Roman"/>
          <w:b/>
          <w:sz w:val="28"/>
          <w:szCs w:val="28"/>
        </w:rPr>
        <w:t xml:space="preserve">представлено </w:t>
      </w:r>
      <w:proofErr w:type="spellStart"/>
      <w:r w:rsidRPr="003A49AE">
        <w:rPr>
          <w:rFonts w:ascii="Times New Roman" w:hAnsi="Times New Roman" w:cs="Times New Roman"/>
          <w:b/>
          <w:sz w:val="28"/>
          <w:szCs w:val="28"/>
        </w:rPr>
        <w:t>метапредметным</w:t>
      </w:r>
      <w:proofErr w:type="spellEnd"/>
      <w:r w:rsidRPr="003A49AE">
        <w:rPr>
          <w:rFonts w:ascii="Times New Roman" w:hAnsi="Times New Roman" w:cs="Times New Roman"/>
          <w:b/>
          <w:sz w:val="28"/>
          <w:szCs w:val="28"/>
        </w:rPr>
        <w:t xml:space="preserve"> курсом «Смысловое чтение».</w:t>
      </w:r>
      <w:r w:rsidRPr="003A49AE">
        <w:rPr>
          <w:rFonts w:ascii="Times New Roman" w:hAnsi="Times New Roman" w:cs="Times New Roman"/>
          <w:sz w:val="28"/>
          <w:szCs w:val="28"/>
        </w:rPr>
        <w:t xml:space="preserve"> Программа  «Смысловое чтение» прежде </w:t>
      </w:r>
      <w:proofErr w:type="gramStart"/>
      <w:r w:rsidRPr="003A49AE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3A49AE">
        <w:rPr>
          <w:rFonts w:ascii="Times New Roman" w:hAnsi="Times New Roman" w:cs="Times New Roman"/>
          <w:sz w:val="28"/>
          <w:szCs w:val="28"/>
        </w:rPr>
        <w:t xml:space="preserve"> направлена на обучение учеников критическому </w:t>
      </w:r>
      <w:proofErr w:type="spellStart"/>
      <w:r w:rsidRPr="003A49AE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3A49AE">
        <w:rPr>
          <w:rFonts w:ascii="Times New Roman" w:hAnsi="Times New Roman" w:cs="Times New Roman"/>
          <w:sz w:val="28"/>
          <w:szCs w:val="28"/>
        </w:rPr>
        <w:t>, пониманию, анализу, сравнению, изменению и генерации текстов как в устной, так и в письменной форме</w:t>
      </w:r>
      <w:r w:rsidRPr="003A49A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566C23" w:rsidRPr="00E36727" w:rsidRDefault="00566C23" w:rsidP="00566C23">
      <w:pPr>
        <w:pStyle w:val="1"/>
        <w:jc w:val="both"/>
        <w:rPr>
          <w:rFonts w:ascii="Times New Roman" w:eastAsia="Calibri" w:hAnsi="Times New Roman" w:cs="Times New Roman"/>
          <w:b/>
          <w:i/>
          <w:sz w:val="32"/>
          <w:szCs w:val="28"/>
        </w:rPr>
      </w:pPr>
      <w:r w:rsidRPr="003A49AE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          Духовно-нравственное </w:t>
      </w:r>
      <w:r w:rsidRPr="003A49A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направление</w:t>
      </w:r>
      <w:r w:rsidRPr="003A49AE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3A49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A49AE">
        <w:rPr>
          <w:rFonts w:ascii="Times New Roman" w:hAnsi="Times New Roman" w:cs="Times New Roman"/>
          <w:b/>
          <w:sz w:val="28"/>
          <w:szCs w:val="28"/>
        </w:rPr>
        <w:t>представлено кружком</w:t>
      </w:r>
      <w:r w:rsidRPr="003A49AE">
        <w:rPr>
          <w:rFonts w:ascii="Times New Roman" w:hAnsi="Times New Roman" w:cs="Times New Roman"/>
          <w:sz w:val="28"/>
          <w:szCs w:val="28"/>
        </w:rPr>
        <w:t xml:space="preserve"> </w:t>
      </w:r>
      <w:r w:rsidRPr="003A49A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Орнамент</w:t>
      </w:r>
      <w:r w:rsidRPr="003A49AE">
        <w:rPr>
          <w:rFonts w:ascii="Times New Roman" w:hAnsi="Times New Roman" w:cs="Times New Roman"/>
          <w:b/>
          <w:sz w:val="28"/>
          <w:szCs w:val="28"/>
        </w:rPr>
        <w:t>»</w:t>
      </w:r>
      <w:r w:rsidRPr="003A49AE">
        <w:rPr>
          <w:rFonts w:ascii="Times New Roman" w:hAnsi="Times New Roman" w:cs="Times New Roman"/>
          <w:sz w:val="28"/>
          <w:szCs w:val="28"/>
        </w:rPr>
        <w:t xml:space="preserve"> - </w:t>
      </w:r>
      <w:r w:rsidRPr="00E36727">
        <w:rPr>
          <w:rFonts w:ascii="Times New Roman" w:eastAsia="Calibri" w:hAnsi="Times New Roman" w:cs="Times New Roman"/>
          <w:sz w:val="28"/>
          <w:szCs w:val="24"/>
        </w:rPr>
        <w:t xml:space="preserve">обеспечивает  развитие  интеллектуальных </w:t>
      </w:r>
      <w:proofErr w:type="spellStart"/>
      <w:r w:rsidRPr="00E36727">
        <w:rPr>
          <w:rFonts w:ascii="Times New Roman" w:eastAsia="Calibri" w:hAnsi="Times New Roman" w:cs="Times New Roman"/>
          <w:sz w:val="28"/>
          <w:szCs w:val="24"/>
        </w:rPr>
        <w:t>общеучебных</w:t>
      </w:r>
      <w:proofErr w:type="spellEnd"/>
      <w:r w:rsidRPr="00E36727">
        <w:rPr>
          <w:rFonts w:ascii="Times New Roman" w:eastAsia="Calibri" w:hAnsi="Times New Roman" w:cs="Times New Roman"/>
          <w:sz w:val="28"/>
          <w:szCs w:val="24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приобщает к национальной нивхской культуре, позволяет выявить творческий потенциал</w:t>
      </w:r>
      <w:r w:rsidRPr="00E36727">
        <w:rPr>
          <w:rFonts w:ascii="Times New Roman" w:hAnsi="Times New Roman"/>
          <w:sz w:val="28"/>
          <w:szCs w:val="24"/>
        </w:rPr>
        <w:t xml:space="preserve"> ребёнка, </w:t>
      </w:r>
      <w:r w:rsidRPr="00E36727">
        <w:rPr>
          <w:rFonts w:ascii="Times New Roman" w:eastAsia="Calibri" w:hAnsi="Times New Roman" w:cs="Times New Roman"/>
          <w:sz w:val="28"/>
          <w:szCs w:val="24"/>
        </w:rPr>
        <w:t>познакомить детей  с национальной нивхской культурой (музыка, история народа, нивхская литература, национальные традиции, национальные  праздники</w:t>
      </w:r>
      <w:proofErr w:type="gramStart"/>
      <w:r w:rsidRPr="00E36727">
        <w:rPr>
          <w:rFonts w:ascii="Times New Roman" w:eastAsia="Calibri" w:hAnsi="Times New Roman" w:cs="Times New Roman"/>
          <w:sz w:val="28"/>
          <w:szCs w:val="24"/>
        </w:rPr>
        <w:t xml:space="preserve"> ,</w:t>
      </w:r>
      <w:proofErr w:type="gramEnd"/>
      <w:r w:rsidRPr="00E36727">
        <w:rPr>
          <w:rFonts w:ascii="Times New Roman" w:eastAsia="Calibri" w:hAnsi="Times New Roman" w:cs="Times New Roman"/>
          <w:sz w:val="28"/>
          <w:szCs w:val="24"/>
        </w:rPr>
        <w:t xml:space="preserve">нивхские орнаменты, декоративно-прикладное искусство и т.д.), </w:t>
      </w:r>
      <w:r w:rsidRPr="00E36727">
        <w:rPr>
          <w:rFonts w:ascii="Times New Roman" w:hAnsi="Times New Roman" w:cs="Times New Roman"/>
          <w:sz w:val="28"/>
          <w:szCs w:val="24"/>
        </w:rPr>
        <w:t xml:space="preserve">способствовать более раннему приобщению младших школьников к языковому миру и </w:t>
      </w:r>
      <w:r w:rsidRPr="00E36727">
        <w:rPr>
          <w:rFonts w:ascii="Times New Roman" w:eastAsia="Calibri" w:hAnsi="Times New Roman" w:cs="Times New Roman"/>
          <w:sz w:val="28"/>
          <w:szCs w:val="24"/>
        </w:rPr>
        <w:t>осознанию ими нивхского языка как родного, а также и как средства общения</w:t>
      </w:r>
      <w:r w:rsidRPr="00E36727">
        <w:rPr>
          <w:rFonts w:ascii="Times New Roman" w:hAnsi="Times New Roman" w:cs="Times New Roman"/>
          <w:sz w:val="28"/>
          <w:szCs w:val="24"/>
        </w:rPr>
        <w:t xml:space="preserve">; </w:t>
      </w:r>
      <w:r w:rsidRPr="00E36727">
        <w:rPr>
          <w:rFonts w:ascii="Times New Roman" w:eastAsia="Calibri" w:hAnsi="Times New Roman" w:cs="Times New Roman"/>
          <w:sz w:val="28"/>
          <w:szCs w:val="24"/>
        </w:rPr>
        <w:t>познакомить с менталитетом других народов Приамурья  в сравнении с родной  культурой; способствовать удовлетворению личных познавательных интересов.</w:t>
      </w:r>
    </w:p>
    <w:p w:rsidR="00566C23" w:rsidRPr="005821E6" w:rsidRDefault="00566C23" w:rsidP="00566C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</w:t>
      </w:r>
      <w:r w:rsidRPr="003A49A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Общекультурное </w:t>
      </w:r>
      <w:r w:rsidRPr="003A49AE">
        <w:rPr>
          <w:rFonts w:ascii="Times New Roman" w:eastAsia="Calibri" w:hAnsi="Times New Roman" w:cs="Times New Roman"/>
          <w:b/>
          <w:sz w:val="28"/>
          <w:szCs w:val="28"/>
        </w:rPr>
        <w:t>направление</w:t>
      </w:r>
      <w:r w:rsidRPr="003A49AE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Pr="003A49AE">
        <w:rPr>
          <w:rFonts w:ascii="Times New Roman" w:hAnsi="Times New Roman" w:cs="Times New Roman"/>
          <w:b/>
          <w:sz w:val="28"/>
          <w:szCs w:val="28"/>
        </w:rPr>
        <w:t>редставлено кружком</w:t>
      </w:r>
      <w:r w:rsidRPr="003A49AE">
        <w:rPr>
          <w:rFonts w:ascii="Times New Roman" w:hAnsi="Times New Roman" w:cs="Times New Roman"/>
          <w:sz w:val="28"/>
          <w:szCs w:val="28"/>
        </w:rPr>
        <w:t xml:space="preserve"> </w:t>
      </w:r>
      <w:r w:rsidRPr="003A49A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Волшебная бумага </w:t>
      </w:r>
      <w:r w:rsidRPr="003A49AE">
        <w:rPr>
          <w:rFonts w:ascii="Times New Roman" w:hAnsi="Times New Roman" w:cs="Times New Roman"/>
          <w:b/>
          <w:sz w:val="28"/>
          <w:szCs w:val="28"/>
        </w:rPr>
        <w:t xml:space="preserve">» - </w:t>
      </w:r>
      <w:r w:rsidRPr="005821E6">
        <w:rPr>
          <w:rFonts w:ascii="Times New Roman" w:eastAsia="Times New Roman" w:hAnsi="Times New Roman" w:cs="Times New Roman"/>
          <w:sz w:val="28"/>
          <w:szCs w:val="24"/>
        </w:rPr>
        <w:t xml:space="preserve">развивает творческие способности – процесс, который пронизывает все этапы развития личности ребёнка, пробуждает инициативу и </w:t>
      </w:r>
      <w:r w:rsidRPr="005821E6">
        <w:rPr>
          <w:rFonts w:ascii="Times New Roman" w:eastAsia="Times New Roman" w:hAnsi="Times New Roman" w:cs="Times New Roman"/>
          <w:sz w:val="28"/>
          <w:szCs w:val="24"/>
        </w:rPr>
        <w:lastRenderedPageBreak/>
        <w:t>самостоятельность принимаемых решений, привычку к свободному самовыражению, уверенность в себе</w:t>
      </w:r>
      <w:r w:rsidRPr="005821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6C23" w:rsidRPr="0095689A" w:rsidRDefault="00566C23" w:rsidP="00566C23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A"/>
          <w:sz w:val="28"/>
          <w:szCs w:val="24"/>
        </w:rPr>
      </w:pPr>
      <w:r w:rsidRPr="003A49A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Социальное</w:t>
      </w:r>
      <w:r w:rsidRPr="003A49AE">
        <w:rPr>
          <w:rFonts w:ascii="Times New Roman" w:eastAsia="Calibri" w:hAnsi="Times New Roman" w:cs="Times New Roman"/>
          <w:b/>
          <w:sz w:val="28"/>
          <w:szCs w:val="28"/>
        </w:rPr>
        <w:t xml:space="preserve"> направление п</w:t>
      </w:r>
      <w:r w:rsidRPr="003A49AE">
        <w:rPr>
          <w:rFonts w:ascii="Times New Roman" w:hAnsi="Times New Roman" w:cs="Times New Roman"/>
          <w:b/>
          <w:sz w:val="28"/>
          <w:szCs w:val="28"/>
        </w:rPr>
        <w:t>редставлено кружком</w:t>
      </w:r>
      <w:r w:rsidRPr="003A49AE">
        <w:rPr>
          <w:rFonts w:ascii="Times New Roman" w:hAnsi="Times New Roman" w:cs="Times New Roman"/>
          <w:sz w:val="28"/>
          <w:szCs w:val="28"/>
        </w:rPr>
        <w:t xml:space="preserve"> </w:t>
      </w:r>
      <w:r w:rsidRPr="003A49AE">
        <w:rPr>
          <w:rFonts w:ascii="Times New Roman" w:eastAsia="Calibri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Помощники </w:t>
      </w:r>
      <w:r w:rsidRPr="003A49A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3A49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5689A">
        <w:rPr>
          <w:rFonts w:ascii="Times New Roman" w:hAnsi="Times New Roman" w:cs="Times New Roman"/>
          <w:sz w:val="32"/>
          <w:szCs w:val="28"/>
        </w:rPr>
        <w:t xml:space="preserve">направлено на </w:t>
      </w:r>
      <w:r w:rsidRPr="0095689A">
        <w:rPr>
          <w:rFonts w:ascii="Times New Roman" w:eastAsia="Calibri" w:hAnsi="Times New Roman" w:cs="Times New Roman"/>
          <w:color w:val="00000A"/>
          <w:sz w:val="28"/>
          <w:szCs w:val="24"/>
        </w:rPr>
        <w:t xml:space="preserve">формирование адекватного коммуникативного поведения </w:t>
      </w:r>
      <w:proofErr w:type="gramStart"/>
      <w:r w:rsidRPr="0095689A">
        <w:rPr>
          <w:rFonts w:ascii="Times New Roman" w:eastAsia="Calibri" w:hAnsi="Times New Roman" w:cs="Times New Roman"/>
          <w:color w:val="00000A"/>
          <w:sz w:val="28"/>
          <w:szCs w:val="24"/>
        </w:rPr>
        <w:t>обучающихся</w:t>
      </w:r>
      <w:proofErr w:type="gramEnd"/>
      <w:r w:rsidRPr="0095689A">
        <w:rPr>
          <w:rFonts w:ascii="Times New Roman" w:eastAsia="Calibri" w:hAnsi="Times New Roman" w:cs="Times New Roman"/>
          <w:color w:val="00000A"/>
          <w:sz w:val="28"/>
          <w:szCs w:val="24"/>
        </w:rPr>
        <w:t xml:space="preserve"> в </w:t>
      </w:r>
      <w:r w:rsidRPr="0095689A">
        <w:rPr>
          <w:rFonts w:ascii="Times New Roman" w:eastAsia="Calibri" w:hAnsi="Times New Roman" w:cs="Times New Roman"/>
          <w:sz w:val="28"/>
          <w:szCs w:val="24"/>
        </w:rPr>
        <w:t xml:space="preserve"> повседневной жизни</w:t>
      </w:r>
      <w:r w:rsidRPr="0095689A">
        <w:rPr>
          <w:rFonts w:ascii="Times New Roman" w:eastAsia="Calibri" w:hAnsi="Times New Roman" w:cs="Times New Roman"/>
          <w:color w:val="00000A"/>
          <w:sz w:val="28"/>
          <w:szCs w:val="24"/>
        </w:rPr>
        <w:t>.</w:t>
      </w:r>
    </w:p>
    <w:p w:rsidR="00566C23" w:rsidRPr="00DA042D" w:rsidRDefault="00566C23" w:rsidP="00566C23">
      <w:pPr>
        <w:rPr>
          <w:rFonts w:ascii="Times New Roman" w:eastAsia="Calibri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3A49A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портивно-оздоровительное </w:t>
      </w:r>
      <w:r w:rsidRPr="003A49AE"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направление </w:t>
      </w:r>
      <w:r w:rsidRPr="0095689A">
        <w:rPr>
          <w:rFonts w:ascii="Times New Roman" w:hAnsi="Times New Roman" w:cs="Times New Roman"/>
          <w:b/>
          <w:color w:val="000000"/>
          <w:sz w:val="28"/>
          <w:szCs w:val="28"/>
        </w:rPr>
        <w:t>представлено кружком «Твое здоровье»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49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042D">
        <w:rPr>
          <w:rFonts w:ascii="Times New Roman" w:hAnsi="Times New Roman" w:cs="Times New Roman"/>
          <w:color w:val="000000"/>
          <w:sz w:val="28"/>
        </w:rPr>
        <w:t>расширяет сведения о физическом, психическом и социальном здоровье человека, рассматриваемые в школьной программе по окружающему миру. Получение учащимися знаний в этой области позволит укрепить их здоровье, предупредить развитие вредных привычек в условиях неблагоприятного окружения, возродить спортивные и оздоровительные традиции как условие укрепления нравственных устоев семьи и школы.</w:t>
      </w: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6C23" w:rsidRPr="003A49AE" w:rsidRDefault="00566C23" w:rsidP="0056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6C23" w:rsidRPr="003A49AE" w:rsidRDefault="00566C23" w:rsidP="00566C23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</w:p>
    <w:p w:rsidR="00566C23" w:rsidRPr="001D1B33" w:rsidRDefault="00566C23" w:rsidP="00566C23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C23" w:rsidRDefault="00566C23" w:rsidP="00566C23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566C23" w:rsidRDefault="00566C23" w:rsidP="00566C23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566C23" w:rsidRDefault="00566C23" w:rsidP="00566C23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566C23" w:rsidRDefault="00566C23" w:rsidP="00566C23"/>
    <w:p w:rsidR="00566C23" w:rsidRDefault="00566C23" w:rsidP="00566C23"/>
    <w:p w:rsidR="00566C23" w:rsidRDefault="00566C23" w:rsidP="00566C23"/>
    <w:p w:rsidR="00566C23" w:rsidRDefault="00566C23" w:rsidP="00566C23"/>
    <w:p w:rsidR="00566C23" w:rsidRDefault="00566C23" w:rsidP="00566C23"/>
    <w:p w:rsidR="00566C23" w:rsidRDefault="00566C23" w:rsidP="00566C23"/>
    <w:p w:rsidR="00DC7642" w:rsidRDefault="00DC7642"/>
    <w:sectPr w:rsidR="00DC7642" w:rsidSect="0016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4D13"/>
    <w:multiLevelType w:val="hybridMultilevel"/>
    <w:tmpl w:val="08AA9E1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B252EA"/>
    <w:multiLevelType w:val="hybridMultilevel"/>
    <w:tmpl w:val="1DE06B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C6233"/>
    <w:multiLevelType w:val="hybridMultilevel"/>
    <w:tmpl w:val="7A58EA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4CE408A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A440D"/>
    <w:multiLevelType w:val="hybridMultilevel"/>
    <w:tmpl w:val="C09E2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752FC"/>
    <w:multiLevelType w:val="hybridMultilevel"/>
    <w:tmpl w:val="86B445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C23"/>
    <w:rsid w:val="002F05C2"/>
    <w:rsid w:val="00566C23"/>
    <w:rsid w:val="005A5C1D"/>
    <w:rsid w:val="00DC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6C23"/>
    <w:pPr>
      <w:autoSpaceDE w:val="0"/>
      <w:autoSpaceDN w:val="0"/>
      <w:adjustRightInd w:val="0"/>
      <w:spacing w:after="0" w:line="240" w:lineRule="auto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customStyle="1" w:styleId="1">
    <w:name w:val="Без интервала1"/>
    <w:rsid w:val="00566C23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566C2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2964</Words>
  <Characters>16900</Characters>
  <Application>Microsoft Office Word</Application>
  <DocSecurity>0</DocSecurity>
  <Lines>140</Lines>
  <Paragraphs>39</Paragraphs>
  <ScaleCrop>false</ScaleCrop>
  <Company>Microsoft</Company>
  <LinksUpToDate>false</LinksUpToDate>
  <CharactersWithSpaces>19825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2018-04-16T23:31:00Z</dcterms:created>
  <dcterms:modified xsi:type="dcterms:W3CDTF">2019-03-14T00:16:00Z</dcterms:modified>
</cp:coreProperties>
</file>